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CA" w:rsidRPr="00997088" w:rsidRDefault="00E413CA" w:rsidP="00E413CA">
      <w:p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003366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003366">
        <w:rPr>
          <w:rFonts w:ascii="黑体" w:eastAsia="黑体" w:hAnsi="黑体"/>
          <w:color w:val="000000"/>
          <w:sz w:val="32"/>
          <w:szCs w:val="32"/>
        </w:rPr>
        <w:t>1</w:t>
      </w:r>
    </w:p>
    <w:p w:rsidR="00E413CA" w:rsidRDefault="00E413CA" w:rsidP="00E413CA">
      <w:pPr>
        <w:spacing w:line="560" w:lineRule="exact"/>
        <w:jc w:val="left"/>
        <w:rPr>
          <w:rFonts w:ascii="黑体" w:eastAsia="黑体" w:hAnsi="黑体"/>
          <w:b/>
          <w:color w:val="000000"/>
          <w:sz w:val="32"/>
          <w:szCs w:val="32"/>
        </w:rPr>
      </w:pPr>
    </w:p>
    <w:p w:rsidR="00E413CA" w:rsidRDefault="00E413CA" w:rsidP="00E413CA">
      <w:pPr>
        <w:spacing w:line="560" w:lineRule="exact"/>
        <w:jc w:val="center"/>
        <w:rPr>
          <w:rFonts w:ascii="方正小标宋_GBK" w:eastAsia="方正小标宋_GBK" w:hAnsi="方正小标宋简体" w:cs="方正小标宋简体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广州市卓越中小学校</w:t>
      </w:r>
      <w:proofErr w:type="gramStart"/>
      <w:r>
        <w:rPr>
          <w:rFonts w:ascii="方正小标宋_GBK" w:eastAsia="方正小标宋_GBK" w:hint="eastAsia"/>
          <w:color w:val="000000"/>
          <w:sz w:val="44"/>
          <w:szCs w:val="44"/>
        </w:rPr>
        <w:t>长培养</w:t>
      </w:r>
      <w:proofErr w:type="gramEnd"/>
      <w:r>
        <w:rPr>
          <w:rFonts w:ascii="方正小标宋_GBK" w:eastAsia="方正小标宋_GBK" w:hint="eastAsia"/>
          <w:color w:val="000000"/>
          <w:sz w:val="44"/>
          <w:szCs w:val="44"/>
        </w:rPr>
        <w:t>工程中学校长培养对象期满评价结果</w:t>
      </w:r>
    </w:p>
    <w:p w:rsidR="00E413CA" w:rsidRDefault="00E413CA" w:rsidP="00E413CA">
      <w:pPr>
        <w:spacing w:line="560" w:lineRule="exact"/>
        <w:jc w:val="left"/>
        <w:rPr>
          <w:rFonts w:ascii="黑体" w:eastAsia="黑体" w:hAnsi="黑体"/>
          <w:b/>
          <w:color w:val="000000"/>
          <w:sz w:val="32"/>
          <w:szCs w:val="32"/>
        </w:rPr>
      </w:pPr>
    </w:p>
    <w:tbl>
      <w:tblPr>
        <w:tblW w:w="9080" w:type="dxa"/>
        <w:jc w:val="center"/>
        <w:tblInd w:w="298" w:type="dxa"/>
        <w:tblLayout w:type="fixed"/>
        <w:tblLook w:val="04A0" w:firstRow="1" w:lastRow="0" w:firstColumn="1" w:lastColumn="0" w:noHBand="0" w:noVBand="1"/>
      </w:tblPr>
      <w:tblGrid>
        <w:gridCol w:w="731"/>
        <w:gridCol w:w="1120"/>
        <w:gridCol w:w="1537"/>
        <w:gridCol w:w="4253"/>
        <w:gridCol w:w="1439"/>
      </w:tblGrid>
      <w:tr w:rsidR="00E413CA" w:rsidTr="00B50721">
        <w:trPr>
          <w:trHeight w:val="402"/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bookmarkStart w:id="0" w:name="RANGE!A1:G107"/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序号</w:t>
            </w:r>
            <w:bookmarkEnd w:id="0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所属区域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评价结果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卢邦柱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市教育局属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广州市第六中学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王万里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市教育局属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广州市第六中学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何庆辉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市教育局属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广州市协和中学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邹河清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市教育局属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广州市中学生劳动技术学校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谢作树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广州市豪贤中学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叶慧云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广州市第二十一中学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袁伟文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广州市东环中学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陈建国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广州市第七中学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温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栈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洪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广州市贸易职业高级中学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操明刚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广州市华侨外国语学校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张献杰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广州市第七中学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康惠玲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广州市第十三中学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梁袁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锵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越秀区第三中学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黄河生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广州市新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滘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余红梅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广州市海珠外国语实验中学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黄春钟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广州市聚德中学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叶仕斌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广州市绿翠现代实验学校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罗洁敏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湾区花地中学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谢梅芳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广州市西关培英中学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杨国华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华南理工大学附属实验学校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霍志刚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广州市天河外国语学校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王海涛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广州市东圃中学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翟江帆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天河区汇景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实验学校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唐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广州市第八十九中学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周云科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白云区新和学校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黄少明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广州市培英中学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曾国如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白云区龙归学校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刘沛溪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白云区人和第一中学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彭国德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广州彭加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木纪念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余显义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白云区同和中学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谭展佳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白云区石井中学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罗锐杰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广州市第六十五中学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游永亮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白云区江高镇第二初级中学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钟才城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双沙中学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徐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晗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黄埔区东区中学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陈慧斌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广州市第八十六中学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张小翔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广州石化中学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彭建伟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黄埔区九佛第二中学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彭元忠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广州科学城中学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刘乃柱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教育局基教科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韦忠平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广州开发区外国语学校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方小芹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禺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山高级中学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苏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番禺区象贤中学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李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铭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广东第二师范学院番禺附属初级中学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曾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广东番禺中学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曹柏生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南村中学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陈锋光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番禺区洛浦沙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滘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孔健勇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石碁第四中学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危炳炜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花都区第一中学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黄雁英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花都区花东中学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高钜杨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花都区花东镇联安中学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张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帜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花都区教育局城区教育指导中心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邱桂群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花都区育才学校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宋正江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南沙麒麟中学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陈丽云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南沙黄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阁中学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黄志远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南沙东涌中学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邱文英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从化区第六中学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邹向春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从化区城郊中学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黄恢胜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增城区派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潭中学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何杨坤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增城区中新中学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郭维学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增城区新塘镇第二中学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谢利娜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增城区高级中学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龙锦胜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增城区派潭镇第二中学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潘海武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城街大鹏中学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单楚宗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增城区石滩中学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湛灼雄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增城区水电二局学校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姚达秋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增城区仙村中学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优秀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林文丽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市教育局属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广州市中学生劳动技术学校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曹城峰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市教育局属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广州市启聪学校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钟昭梅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广州市第二十一中学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毕秀银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广州市豪贤中学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徐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泳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南沙区教育局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俞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广州市景中实验中学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卢耿哲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广州市美华中学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陈卫红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广州市真光中学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陈金波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广州市西关外国语学校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何金锋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湾区金道中学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梁仲明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湾区双桥学校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陈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峥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天河区汇景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实验学校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陈宏伟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暨南大学附属实验学校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向四海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广州市第一一三中学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刘继良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白云区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广州市第八十一中学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彭晓珲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黄埔区新港中学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源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迪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黄埔区港湾中学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罗珊瑚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番禺区石北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陈堪麦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番禺区化龙中学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黄献谋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石楼中学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黄冬梅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广东仲元中学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梁毅明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番禺区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石楼镇第二中学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胡明灿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花都区教育局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黄 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辉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花都区实验中学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吴敬辉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花都区实验中学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陈志清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南沙鱼窝头中学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黄房新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从化区第四中学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骆志辉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从化区第七中学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黄杰锋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从化区第四中学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邝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活明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从化区城郊中学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李苑生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从化区鳌头中学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邱耀基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区灌村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莫小燕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从化区神岗第二中学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曹建民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增城区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城街第二中学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良好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潘家顺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天河区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广州市天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荣中学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申请延期</w:t>
            </w:r>
          </w:p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评价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饶宣妮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黄埔区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广州开发区外国语学校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未参与评价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何卫东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广州市蓝天中学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取消培养</w:t>
            </w:r>
          </w:p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资格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谢卫煌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广州市第四十一中学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取消培养</w:t>
            </w:r>
          </w:p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资格</w:t>
            </w:r>
          </w:p>
        </w:tc>
      </w:tr>
      <w:tr w:rsidR="00E413CA" w:rsidTr="00B50721">
        <w:trPr>
          <w:trHeight w:val="40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刘竞贤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海珠区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广州市第四十一中学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取消培养</w:t>
            </w:r>
          </w:p>
          <w:p w:rsidR="00E413CA" w:rsidRDefault="00E413CA" w:rsidP="00B50721">
            <w:pPr>
              <w:widowControl/>
              <w:spacing w:line="32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资格</w:t>
            </w:r>
          </w:p>
        </w:tc>
      </w:tr>
    </w:tbl>
    <w:p w:rsidR="00E413CA" w:rsidRDefault="00E413CA" w:rsidP="00E413CA">
      <w:pPr>
        <w:spacing w:line="560" w:lineRule="exact"/>
        <w:jc w:val="left"/>
        <w:rPr>
          <w:rFonts w:ascii="黑体" w:eastAsia="黑体" w:hAnsi="黑体"/>
          <w:b/>
          <w:color w:val="000000"/>
          <w:sz w:val="32"/>
          <w:szCs w:val="32"/>
        </w:rPr>
      </w:pPr>
    </w:p>
    <w:p w:rsidR="00527CF1" w:rsidRDefault="00527CF1">
      <w:bookmarkStart w:id="1" w:name="_GoBack"/>
      <w:bookmarkEnd w:id="1"/>
    </w:p>
    <w:sectPr w:rsidR="0052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CA"/>
    <w:rsid w:val="00527CF1"/>
    <w:rsid w:val="00E4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2265</Characters>
  <Application>Microsoft Office Word</Application>
  <DocSecurity>0</DocSecurity>
  <Lines>18</Lines>
  <Paragraphs>5</Paragraphs>
  <ScaleCrop>false</ScaleCrop>
  <Company>Microsoft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2019-01-16T03:51:00Z</dcterms:created>
  <dcterms:modified xsi:type="dcterms:W3CDTF">2019-01-16T03:51:00Z</dcterms:modified>
</cp:coreProperties>
</file>