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169" w:rsidRDefault="00527008">
      <w:pPr>
        <w:tabs>
          <w:tab w:val="left" w:pos="711"/>
        </w:tabs>
        <w:spacing w:line="52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4：</w:t>
      </w:r>
      <w:bookmarkStart w:id="0" w:name="_GoBack"/>
      <w:bookmarkEnd w:id="0"/>
    </w:p>
    <w:p w:rsidR="001C2169" w:rsidRDefault="001C2169">
      <w:pPr>
        <w:spacing w:line="52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</w:p>
    <w:p w:rsidR="001C2169" w:rsidRDefault="00527008">
      <w:pPr>
        <w:spacing w:line="52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广州市教育局电子证书系统</w:t>
      </w:r>
    </w:p>
    <w:p w:rsidR="001C2169" w:rsidRDefault="00527008">
      <w:pPr>
        <w:spacing w:line="52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操作指南</w:t>
      </w:r>
    </w:p>
    <w:p w:rsidR="001C2169" w:rsidRDefault="001C2169">
      <w:pPr>
        <w:spacing w:line="520" w:lineRule="exact"/>
        <w:rPr>
          <w:rFonts w:ascii="Times New Roman" w:hAnsi="Times New Roman"/>
          <w:sz w:val="32"/>
          <w:szCs w:val="32"/>
        </w:rPr>
      </w:pPr>
    </w:p>
    <w:p w:rsidR="001C2169" w:rsidRDefault="00527008">
      <w:pPr>
        <w:spacing w:line="520" w:lineRule="exact"/>
        <w:ind w:firstLineChars="200" w:firstLine="640"/>
      </w:pPr>
      <w:r>
        <w:rPr>
          <w:rFonts w:ascii="Times New Roman" w:eastAsia="仿宋_GB2312" w:hAnsi="Times New Roman" w:hint="eastAsia"/>
          <w:sz w:val="32"/>
          <w:szCs w:val="32"/>
        </w:rPr>
        <w:t>一、进入广州市教育局电子证书系统（网址：</w:t>
      </w:r>
      <w:hyperlink r:id="rId6" w:history="1">
        <w:r>
          <w:rPr>
            <w:rStyle w:val="a6"/>
            <w:rFonts w:ascii="Tahoma" w:hAnsi="Tahoma" w:cs="Tahoma"/>
            <w:color w:val="auto"/>
            <w:sz w:val="32"/>
            <w:szCs w:val="32"/>
            <w:u w:val="none"/>
            <w:shd w:val="clear" w:color="auto" w:fill="FFFFFF"/>
          </w:rPr>
          <w:t>http://121.8.126.242:600/zs/</w:t>
        </w:r>
        <w:r>
          <w:rPr>
            <w:rStyle w:val="a6"/>
            <w:rFonts w:ascii="Times New Roman" w:eastAsia="仿宋_GB2312" w:hAnsi="Times New Roman" w:hint="eastAsia"/>
            <w:color w:val="auto"/>
            <w:sz w:val="32"/>
            <w:szCs w:val="32"/>
            <w:u w:val="none"/>
          </w:rPr>
          <w:t>，如图</w:t>
        </w:r>
        <w:r>
          <w:rPr>
            <w:rStyle w:val="a6"/>
            <w:rFonts w:ascii="Times New Roman" w:eastAsia="仿宋_GB2312" w:hAnsi="Times New Roman"/>
            <w:color w:val="auto"/>
            <w:sz w:val="32"/>
            <w:szCs w:val="32"/>
            <w:u w:val="none"/>
          </w:rPr>
          <w:t>1</w:t>
        </w:r>
      </w:hyperlink>
    </w:p>
    <w:p w:rsidR="001C2169" w:rsidRDefault="0052700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76800" cy="20427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4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9" w:rsidRDefault="00527008"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r>
        <w:rPr>
          <w:rFonts w:hint="eastAsia"/>
        </w:rPr>
        <w:t>1</w:t>
      </w:r>
    </w:p>
    <w:p w:rsidR="001C2169" w:rsidRDefault="001C2169"/>
    <w:p w:rsidR="001C2169" w:rsidRDefault="00527008">
      <w:pPr>
        <w:spacing w:line="5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二、输入活动结果公布文件通知上对应的证书编号，点击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放大镜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按钮，查找电子证书，如图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1C2169" w:rsidRDefault="001C2169"/>
    <w:p w:rsidR="001C2169" w:rsidRDefault="0052700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724400" cy="264096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26" cy="26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9" w:rsidRDefault="00527008">
      <w:r>
        <w:rPr>
          <w:rFonts w:hint="eastAsia"/>
        </w:rPr>
        <w:t xml:space="preserve">                                     </w:t>
      </w:r>
      <w:r>
        <w:rPr>
          <w:rFonts w:hint="eastAsia"/>
        </w:rPr>
        <w:t>图</w:t>
      </w:r>
      <w:r>
        <w:rPr>
          <w:rFonts w:hint="eastAsia"/>
        </w:rPr>
        <w:t>2</w:t>
      </w:r>
    </w:p>
    <w:p w:rsidR="001C2169" w:rsidRDefault="00527008">
      <w:pPr>
        <w:spacing w:line="5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三、点击右上角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打印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按钮可直接打印电子证书，或点击“下载”按钮保存到本地计算机后再打印。</w:t>
      </w:r>
    </w:p>
    <w:p w:rsidR="001C2169" w:rsidRDefault="0052700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57700" cy="34982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554" cy="34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9" w:rsidRDefault="0052700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1C2169" w:rsidRDefault="001C2169">
      <w:pPr>
        <w:jc w:val="center"/>
      </w:pPr>
    </w:p>
    <w:p w:rsidR="001C2169" w:rsidRDefault="00527008">
      <w:pPr>
        <w:spacing w:line="5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四、对于已下载或打印的电子证书，使用手机扫描二维码，可以自动打开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证书查询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页面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查证书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真伪</w:t>
      </w:r>
      <w:r>
        <w:rPr>
          <w:rFonts w:ascii="Times New Roman" w:eastAsia="仿宋_GB2312" w:hAnsi="Times New Roman"/>
          <w:sz w:val="32"/>
          <w:szCs w:val="32"/>
        </w:rPr>
        <w:t>(</w:t>
      </w:r>
      <w:r>
        <w:rPr>
          <w:rFonts w:ascii="Times New Roman" w:eastAsia="仿宋_GB2312" w:hAnsi="Times New Roman" w:hint="eastAsia"/>
          <w:sz w:val="32"/>
          <w:szCs w:val="32"/>
        </w:rPr>
        <w:t>图</w:t>
      </w:r>
      <w:r>
        <w:rPr>
          <w:rFonts w:ascii="Times New Roman" w:eastAsia="仿宋_GB2312" w:hAnsi="Times New Roman"/>
          <w:sz w:val="32"/>
          <w:szCs w:val="32"/>
        </w:rPr>
        <w:t>4)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1C2169" w:rsidRDefault="001C2169">
      <w:pPr>
        <w:spacing w:line="500" w:lineRule="exact"/>
        <w:rPr>
          <w:rFonts w:ascii="Times New Roman" w:eastAsia="仿宋_GB2312" w:hAnsi="Times New Roman"/>
          <w:sz w:val="32"/>
          <w:szCs w:val="32"/>
        </w:rPr>
      </w:pPr>
    </w:p>
    <w:p w:rsidR="001C2169" w:rsidRDefault="00527008">
      <w:pPr>
        <w:rPr>
          <w:rFonts w:ascii="仿宋" w:eastAsia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25400</wp:posOffset>
            </wp:positionV>
            <wp:extent cx="3533775" cy="210502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169" w:rsidRDefault="001C2169">
      <w:pPr>
        <w:spacing w:line="560" w:lineRule="exact"/>
        <w:ind w:left="1"/>
        <w:rPr>
          <w:rFonts w:ascii="Times New Roman" w:eastAsia="仿宋_GB2312" w:hAnsi="Times New Roman"/>
          <w:sz w:val="28"/>
          <w:szCs w:val="28"/>
        </w:rPr>
      </w:pPr>
    </w:p>
    <w:p w:rsidR="001C2169" w:rsidRDefault="001C2169">
      <w:pPr>
        <w:spacing w:line="560" w:lineRule="exact"/>
        <w:ind w:left="1"/>
        <w:rPr>
          <w:rFonts w:ascii="Times New Roman" w:eastAsia="仿宋_GB2312" w:hAnsi="Times New Roman"/>
          <w:sz w:val="28"/>
          <w:szCs w:val="28"/>
        </w:rPr>
      </w:pPr>
    </w:p>
    <w:p w:rsidR="001C2169" w:rsidRDefault="001C2169"/>
    <w:p w:rsidR="001C2169" w:rsidRDefault="001C2169"/>
    <w:p w:rsidR="001C2169" w:rsidRDefault="001C2169"/>
    <w:p w:rsidR="001C2169" w:rsidRDefault="001C2169"/>
    <w:p w:rsidR="001C2169" w:rsidRDefault="001C2169"/>
    <w:p w:rsidR="001C2169" w:rsidRDefault="001C2169"/>
    <w:p w:rsidR="001C2169" w:rsidRDefault="00527008">
      <w:pPr>
        <w:spacing w:line="560" w:lineRule="exact"/>
        <w:ind w:left="1"/>
        <w:rPr>
          <w:rFonts w:ascii="Times New Roman" w:eastAsia="仿宋_GB2312" w:hAnsi="Times New Roman"/>
          <w:sz w:val="28"/>
          <w:szCs w:val="28"/>
        </w:rPr>
      </w:pPr>
      <w:r>
        <w:rPr>
          <w:rFonts w:hint="eastAsia"/>
        </w:rPr>
        <w:t xml:space="preserve">                                  </w:t>
      </w:r>
      <w:r>
        <w:rPr>
          <w:rFonts w:ascii="Times New Roman" w:eastAsia="仿宋_GB2312" w:hAnsi="Times New Roman" w:hint="eastAsia"/>
          <w:sz w:val="28"/>
          <w:szCs w:val="28"/>
        </w:rPr>
        <w:t>图</w:t>
      </w:r>
      <w:r>
        <w:rPr>
          <w:rFonts w:ascii="Times New Roman" w:eastAsia="仿宋_GB2312" w:hAnsi="Times New Roman"/>
          <w:sz w:val="28"/>
          <w:szCs w:val="28"/>
        </w:rPr>
        <w:t>4</w:t>
      </w:r>
    </w:p>
    <w:sectPr w:rsidR="001C21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C7"/>
    <w:rsid w:val="000905B0"/>
    <w:rsid w:val="001C2169"/>
    <w:rsid w:val="00426EC7"/>
    <w:rsid w:val="00527008"/>
    <w:rsid w:val="00566B40"/>
    <w:rsid w:val="005717A0"/>
    <w:rsid w:val="00854792"/>
    <w:rsid w:val="00C43B1A"/>
    <w:rsid w:val="00C6797E"/>
    <w:rsid w:val="00DB6CB0"/>
    <w:rsid w:val="127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121.8.126.242:600/zs/&#65292;&#22914;&#22270;1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끰̮忄ᐍ</dc:creator>
  <cp:lastModifiedBy>科研处挂职(何润燕)</cp:lastModifiedBy>
  <cp:revision>7</cp:revision>
  <dcterms:created xsi:type="dcterms:W3CDTF">2017-04-13T03:38:00Z</dcterms:created>
  <dcterms:modified xsi:type="dcterms:W3CDTF">2017-12-26T08:13:00Z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