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12" w:rsidRDefault="00E23E12" w:rsidP="00E23E12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 w:rsidRPr="00D009A6">
        <w:rPr>
          <w:rFonts w:ascii="黑体" w:eastAsia="黑体" w:hAnsi="黑体" w:cs="方正小标宋简体" w:hint="eastAsia"/>
          <w:bCs/>
          <w:sz w:val="32"/>
          <w:szCs w:val="32"/>
        </w:rPr>
        <w:t>附件1</w:t>
      </w:r>
    </w:p>
    <w:p w:rsidR="00E23E12" w:rsidRPr="00D009A6" w:rsidRDefault="00E23E12" w:rsidP="00E23E12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</w:p>
    <w:p w:rsidR="00E23E12" w:rsidRPr="00DB41CB" w:rsidRDefault="00E23E12" w:rsidP="00E23E12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DB41CB">
        <w:rPr>
          <w:rFonts w:ascii="方正小标宋_GBK" w:eastAsia="方正小标宋_GBK" w:hint="eastAsia"/>
          <w:sz w:val="44"/>
          <w:szCs w:val="44"/>
        </w:rPr>
        <w:t>全市幼儿园园长德育能力大赛项目</w:t>
      </w:r>
      <w:bookmarkEnd w:id="0"/>
    </w:p>
    <w:p w:rsidR="00E23E12" w:rsidRPr="00D009A6" w:rsidRDefault="00E23E12" w:rsidP="00E23E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23"/>
        <w:gridCol w:w="2374"/>
        <w:gridCol w:w="2333"/>
        <w:gridCol w:w="708"/>
        <w:gridCol w:w="2268"/>
      </w:tblGrid>
      <w:tr w:rsidR="00E23E12" w:rsidTr="007B39FC">
        <w:trPr>
          <w:trHeight w:val="699"/>
        </w:trPr>
        <w:tc>
          <w:tcPr>
            <w:tcW w:w="7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项目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内容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要求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权重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8C0B10">
              <w:rPr>
                <w:rFonts w:ascii="黑体" w:eastAsia="黑体" w:hAnsi="黑体" w:cs="仿宋_GB2312" w:hint="eastAsia"/>
                <w:sz w:val="24"/>
              </w:rPr>
              <w:t>备注</w:t>
            </w:r>
          </w:p>
        </w:tc>
      </w:tr>
      <w:tr w:rsidR="00E23E12" w:rsidTr="007B39FC">
        <w:trPr>
          <w:trHeight w:val="2723"/>
        </w:trPr>
        <w:tc>
          <w:tcPr>
            <w:tcW w:w="7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德育故事叙述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分 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根据主题（主题范围:引领教师成长、促进幼儿发展、加强家园合作），叙述本人在园长工作岗位经历的德育故事。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紧扣主题，理念先进，思想深刻，内容真实，语言流畅，表达清晰。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20％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1.选手提前10分钟抽取故事主题。</w:t>
            </w:r>
          </w:p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2.故事须有题目。</w:t>
            </w:r>
          </w:p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3.脱稿叙述，叙述过程不得有配乐、伴舞等辅助形式。</w:t>
            </w:r>
          </w:p>
        </w:tc>
      </w:tr>
      <w:tr w:rsidR="00E23E12" w:rsidTr="007B39FC">
        <w:trPr>
          <w:trHeight w:val="6208"/>
        </w:trPr>
        <w:tc>
          <w:tcPr>
            <w:tcW w:w="7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德育主题活动设计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10 分 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根据背景材料设计一个全园性德育主题活动方案（主题范围：幼儿德育主题活动；幼儿园师德培养）。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方案设计遵循幼儿品德形成规律及心理发展的特点，或关注幼儿教师的心理需求，引领幼儿教师提升职业道德素养；体现《3-6岁学前儿童学习与发展指南》的精神，突出幼儿德育的活动性与渗透性特点；内容具有针对性和实效性；形式具有新颖性、创新性和完整性；过程突出园长（副园长）对师德培养的主导作用、对幼儿主体地位的理解和把握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30％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1.选手提前30分钟抽取背景材料。</w:t>
            </w:r>
          </w:p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2.说明活动设计时间7分钟，回答评委提问时间3分钟。（含评委提问时间）</w:t>
            </w:r>
          </w:p>
        </w:tc>
      </w:tr>
      <w:tr w:rsidR="00E23E12" w:rsidTr="007B39FC">
        <w:trPr>
          <w:trHeight w:val="2496"/>
        </w:trPr>
        <w:tc>
          <w:tcPr>
            <w:tcW w:w="7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案例分析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对德育相关案例进行分析，提出解决问题的思路、对策和依据。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分析科学，判断准确，有效运用学前教育学、心理学等学科原理及幼教政策法规；思路清晰，对策得当，可操作性强。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25％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 xml:space="preserve">1.选手提前10分钟抽取案例。    </w:t>
            </w:r>
          </w:p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2.分析答辩时间5分钟，回答评委提问时间2分钟。（含评委提问时间）</w:t>
            </w:r>
          </w:p>
        </w:tc>
      </w:tr>
      <w:tr w:rsidR="00E23E12" w:rsidTr="007B39FC">
        <w:trPr>
          <w:trHeight w:val="1881"/>
        </w:trPr>
        <w:tc>
          <w:tcPr>
            <w:tcW w:w="774" w:type="dxa"/>
            <w:vMerge w:val="restart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书面测试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100分 钟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考查园长应知应会的政策、法规和行为规范。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了解和熟悉园长工作的相关政策、法规、专业标准及行为规范，体现园长的政治思想素质。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10%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1.在选手报到后集中进行。</w:t>
            </w:r>
          </w:p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2.园长工作应知应会的政策、法规和行为规范参考文献：《党的十九大报告》；中共中央办公厅《关于培育和</w:t>
            </w:r>
            <w:proofErr w:type="gramStart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践行</w:t>
            </w:r>
            <w:proofErr w:type="gramEnd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社会主义核心价值观的意见》；中共中央办公厅、国务院办公厅《关于实施中华优秀传统文化传承发展工程的意见》；教育部《幼儿园工作规程》、《国家中长期教育改革和发展规划纲要（2010—2020年）》、《中小学心理健康教育指导纲要(教育部2012年修订)》、《幼儿园园长专业标准》、《3-6岁学前儿童学习与发展指南》、《广东省幼儿园管理的规范》、《广东省幼儿园一日活动指引（试行）》等。</w:t>
            </w:r>
          </w:p>
        </w:tc>
      </w:tr>
      <w:tr w:rsidR="00E23E12" w:rsidTr="007B39FC">
        <w:trPr>
          <w:trHeight w:val="2532"/>
        </w:trPr>
        <w:tc>
          <w:tcPr>
            <w:tcW w:w="774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幼儿心理健康教育相关知识与能力。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体现园长遵循幼儿身心发展规律，把幼儿的健康放在首位，对幼儿的发展有合理期望。有效运用学前教育学、心理学等学科原理。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5％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23E12" w:rsidTr="007B39FC">
        <w:trPr>
          <w:trHeight w:val="4834"/>
        </w:trPr>
        <w:tc>
          <w:tcPr>
            <w:tcW w:w="774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二选</w:t>
            </w:r>
            <w:proofErr w:type="gramStart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：结合本园实际情况制定一份幼儿园德育工作规划（2019-2021年）；本园</w:t>
            </w:r>
            <w:proofErr w:type="gramStart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园</w:t>
            </w:r>
            <w:proofErr w:type="gramEnd"/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本文化建设方案。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体现园长自身的德育素养、幼儿园德育理念、反映幼儿园开展“书香校园”建设的计划，体现时代性、教育性、发展性、特色性和操作性；结构完整，逻辑严密，层次清晰，表达流畅。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C0B10">
              <w:rPr>
                <w:rFonts w:ascii="仿宋_GB2312" w:eastAsia="仿宋_GB2312" w:hAnsi="仿宋_GB2312" w:cs="仿宋_GB2312" w:hint="eastAsia"/>
                <w:sz w:val="24"/>
              </w:rPr>
              <w:t>10%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23E12" w:rsidRPr="008C0B10" w:rsidRDefault="00E23E12" w:rsidP="007B39FC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23E12" w:rsidRDefault="00E23E12" w:rsidP="00E23E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C68E0" w:rsidRDefault="00BC68E0"/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12"/>
    <w:rsid w:val="00BC68E0"/>
    <w:rsid w:val="00E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2018-09-21T09:14:00Z</dcterms:created>
  <dcterms:modified xsi:type="dcterms:W3CDTF">2018-09-21T09:15:00Z</dcterms:modified>
</cp:coreProperties>
</file>