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63" w:rsidRDefault="00254163" w:rsidP="00254163">
      <w:pPr>
        <w:snapToGrid w:val="0"/>
        <w:spacing w:line="300" w:lineRule="auto"/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254163" w:rsidRDefault="00254163" w:rsidP="00254163">
      <w:pPr>
        <w:snapToGrid w:val="0"/>
        <w:spacing w:line="300" w:lineRule="auto"/>
        <w:jc w:val="center"/>
        <w:rPr>
          <w:rFonts w:ascii="方正小标宋_GBK" w:eastAsia="方正小标宋_GBK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黑体" w:hint="eastAsia"/>
          <w:bCs/>
          <w:sz w:val="36"/>
          <w:szCs w:val="36"/>
        </w:rPr>
        <w:t>2019年来</w:t>
      </w:r>
      <w:proofErr w:type="gramStart"/>
      <w:r>
        <w:rPr>
          <w:rFonts w:ascii="方正小标宋_GBK" w:eastAsia="方正小标宋_GBK" w:hAnsi="黑体" w:hint="eastAsia"/>
          <w:bCs/>
          <w:sz w:val="36"/>
          <w:szCs w:val="36"/>
        </w:rPr>
        <w:t>穗人员</w:t>
      </w:r>
      <w:proofErr w:type="gramEnd"/>
      <w:r>
        <w:rPr>
          <w:rFonts w:ascii="方正小标宋_GBK" w:eastAsia="方正小标宋_GBK" w:hAnsi="黑体" w:hint="eastAsia"/>
          <w:bCs/>
          <w:sz w:val="36"/>
          <w:szCs w:val="36"/>
        </w:rPr>
        <w:t>随迁子女在广州市参加中考</w:t>
      </w:r>
      <w:r>
        <w:rPr>
          <w:rFonts w:ascii="方正小标宋_GBK" w:eastAsia="方正小标宋_GBK" w:hint="eastAsia"/>
          <w:bCs/>
          <w:sz w:val="36"/>
          <w:szCs w:val="36"/>
        </w:rPr>
        <w:t>资格审核工作指引</w:t>
      </w:r>
    </w:p>
    <w:tbl>
      <w:tblPr>
        <w:tblW w:w="15060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400"/>
        <w:gridCol w:w="5302"/>
        <w:gridCol w:w="8557"/>
      </w:tblGrid>
      <w:tr w:rsidR="00254163" w:rsidTr="00254163">
        <w:trPr>
          <w:trHeight w:val="64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审核项目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具体情况列举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处理指引</w:t>
            </w:r>
          </w:p>
        </w:tc>
      </w:tr>
      <w:tr w:rsidR="00254163" w:rsidTr="00254163">
        <w:trPr>
          <w:trHeight w:val="105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随迁子女具有我市3年初中完整学籍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随迁子女是具有我市3年初中完整学籍的应届毕业生的，予以认定</w:t>
            </w:r>
          </w:p>
        </w:tc>
      </w:tr>
      <w:tr w:rsidR="00254163" w:rsidTr="00254163">
        <w:trPr>
          <w:trHeight w:val="103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居住证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随迁子女父母持有在广州市办理且在有效期内的《广东省居住证》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持有的《广东省居住证》是在广州市办理、且截至提交审核申请的日期属于有效状态的予以认定，否则不予认定</w:t>
            </w:r>
          </w:p>
        </w:tc>
      </w:tr>
      <w:tr w:rsidR="00254163" w:rsidTr="00254163">
        <w:trPr>
          <w:trHeight w:val="103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随迁子女父母在广州市居住，但未办理《广东省居住证》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不予认定</w:t>
            </w:r>
          </w:p>
        </w:tc>
      </w:tr>
      <w:tr w:rsidR="00254163" w:rsidTr="00254163">
        <w:trPr>
          <w:trHeight w:val="975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随迁子女父母在广州市购房，但未办理《广东省居住证》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不予认定</w:t>
            </w:r>
          </w:p>
        </w:tc>
      </w:tr>
      <w:tr w:rsidR="00254163" w:rsidTr="00254163">
        <w:trPr>
          <w:trHeight w:val="854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其他情况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随迁子女的父母信息与学籍系统登记的不一致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提供《出生医学证明》或监护人变更的法院判决书等的予以认定，否则不予认定</w:t>
            </w:r>
          </w:p>
        </w:tc>
      </w:tr>
      <w:tr w:rsidR="00254163" w:rsidTr="00254163">
        <w:trPr>
          <w:trHeight w:val="84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考生为非广州市户籍，父母为广州市户籍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考生将户口迁入广州市可报考我市公办普通高中，否则只可报考在我市招生的民办普通高中和中等职业学校</w:t>
            </w:r>
          </w:p>
        </w:tc>
      </w:tr>
      <w:tr w:rsidR="00254163" w:rsidTr="00254163">
        <w:trPr>
          <w:trHeight w:val="84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随迁子女往届毕业生是否可报考我市公办普通高中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63" w:rsidRDefault="0025416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随迁子女往届毕业生不可以报考我市公办普通高中，只可报考在我市招生的民办普通高中和中等职业学校</w:t>
            </w:r>
          </w:p>
        </w:tc>
      </w:tr>
    </w:tbl>
    <w:p w:rsidR="00254163" w:rsidRPr="00254163" w:rsidRDefault="00254163" w:rsidP="00254163">
      <w:pPr>
        <w:widowControl/>
        <w:spacing w:line="300" w:lineRule="auto"/>
        <w:jc w:val="left"/>
        <w:rPr>
          <w:rFonts w:ascii="黑体" w:eastAsia="黑体" w:hAnsi="黑体"/>
          <w:color w:val="000000"/>
          <w:kern w:val="0"/>
          <w:sz w:val="32"/>
          <w:szCs w:val="32"/>
        </w:rPr>
        <w:sectPr w:rsidR="00254163" w:rsidRPr="00254163">
          <w:pgSz w:w="16838" w:h="11906" w:orient="landscape"/>
          <w:pgMar w:top="1134" w:right="1797" w:bottom="1134" w:left="1797" w:header="851" w:footer="992" w:gutter="0"/>
          <w:pgNumType w:fmt="numberInDash"/>
          <w:cols w:space="720"/>
          <w:docGrid w:type="linesAndChars" w:linePitch="312"/>
        </w:sectPr>
      </w:pPr>
    </w:p>
    <w:p w:rsidR="001A71C9" w:rsidRDefault="001A71C9" w:rsidP="00254163"/>
    <w:sectPr w:rsidR="001A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63"/>
    <w:rsid w:val="001A71C9"/>
    <w:rsid w:val="002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2019-01-08T11:17:00Z</dcterms:created>
  <dcterms:modified xsi:type="dcterms:W3CDTF">2019-01-08T11:17:00Z</dcterms:modified>
</cp:coreProperties>
</file>